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CF8" w:rsidRPr="00F11437" w:rsidRDefault="00A47458" w:rsidP="00A47458">
      <w:pPr>
        <w:jc w:val="center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Анализ обращений граждан, поступившим на рассмотрение администрации Комсомольского района в 1 полугодии 2025</w:t>
      </w:r>
    </w:p>
    <w:p w:rsidR="00A47458" w:rsidRPr="00F11437" w:rsidRDefault="00197B24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В 1 полугодии 2025 года наблюдается увеличение количества официальных обращений граждан по сравнению с анал</w:t>
      </w:r>
      <w:r w:rsidR="004F6B9B" w:rsidRPr="00F11437">
        <w:rPr>
          <w:rFonts w:ascii="Times New Roman" w:hAnsi="Times New Roman" w:cs="Times New Roman"/>
          <w:sz w:val="28"/>
          <w:szCs w:val="28"/>
        </w:rPr>
        <w:t>огичным периодом прошлого года: за 6 месяцев текущего года поступило</w:t>
      </w:r>
      <w:r w:rsidR="00F11437" w:rsidRPr="00F11437">
        <w:rPr>
          <w:rFonts w:ascii="Times New Roman" w:hAnsi="Times New Roman" w:cs="Times New Roman"/>
          <w:sz w:val="28"/>
          <w:szCs w:val="28"/>
        </w:rPr>
        <w:t xml:space="preserve"> </w:t>
      </w:r>
      <w:r w:rsidR="004F6B9B" w:rsidRPr="00F11437">
        <w:rPr>
          <w:rFonts w:ascii="Times New Roman" w:hAnsi="Times New Roman" w:cs="Times New Roman"/>
          <w:sz w:val="28"/>
          <w:szCs w:val="28"/>
        </w:rPr>
        <w:t>658 обращений, что на 159 обращений больше, чем в 2024 году.</w:t>
      </w:r>
    </w:p>
    <w:p w:rsidR="004F6B9B" w:rsidRPr="00F11437" w:rsidRDefault="004F6B9B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Основные вопросы, по которым граждане направляют обращения:</w:t>
      </w:r>
    </w:p>
    <w:p w:rsidR="00BD00AA" w:rsidRPr="00F11437" w:rsidRDefault="004F6B9B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 xml:space="preserve">-жилищно-коммунального хозяйства, благоустройства города -280 (42,55% от общего количества обращений); </w:t>
      </w:r>
    </w:p>
    <w:p w:rsidR="00BD00AA" w:rsidRPr="00F11437" w:rsidRDefault="00BD00AA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-</w:t>
      </w:r>
      <w:r w:rsidR="00F11437">
        <w:rPr>
          <w:rFonts w:ascii="Times New Roman" w:hAnsi="Times New Roman" w:cs="Times New Roman"/>
          <w:sz w:val="28"/>
          <w:szCs w:val="28"/>
        </w:rPr>
        <w:t xml:space="preserve"> </w:t>
      </w:r>
      <w:r w:rsidRPr="00F11437">
        <w:rPr>
          <w:rFonts w:ascii="Times New Roman" w:hAnsi="Times New Roman" w:cs="Times New Roman"/>
          <w:sz w:val="28"/>
          <w:szCs w:val="28"/>
        </w:rPr>
        <w:t>экономики -177 (26,85%);</w:t>
      </w:r>
    </w:p>
    <w:p w:rsidR="00BD00AA" w:rsidRPr="00F11437" w:rsidRDefault="00BD00AA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-</w:t>
      </w:r>
      <w:r w:rsidR="00F11437">
        <w:rPr>
          <w:rFonts w:ascii="Times New Roman" w:hAnsi="Times New Roman" w:cs="Times New Roman"/>
          <w:sz w:val="28"/>
          <w:szCs w:val="28"/>
        </w:rPr>
        <w:t xml:space="preserve"> </w:t>
      </w:r>
      <w:r w:rsidRPr="00F11437">
        <w:rPr>
          <w:rFonts w:ascii="Times New Roman" w:hAnsi="Times New Roman" w:cs="Times New Roman"/>
          <w:sz w:val="28"/>
          <w:szCs w:val="28"/>
        </w:rPr>
        <w:t>социальной сферы- 98 (14,89%);</w:t>
      </w:r>
    </w:p>
    <w:p w:rsidR="00BD00AA" w:rsidRPr="00F11437" w:rsidRDefault="00BD00AA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-</w:t>
      </w:r>
      <w:r w:rsidR="00F11437">
        <w:rPr>
          <w:rFonts w:ascii="Times New Roman" w:hAnsi="Times New Roman" w:cs="Times New Roman"/>
          <w:sz w:val="28"/>
          <w:szCs w:val="28"/>
        </w:rPr>
        <w:t xml:space="preserve"> </w:t>
      </w:r>
      <w:r w:rsidRPr="00F11437">
        <w:rPr>
          <w:rFonts w:ascii="Times New Roman" w:hAnsi="Times New Roman" w:cs="Times New Roman"/>
          <w:sz w:val="28"/>
          <w:szCs w:val="28"/>
        </w:rPr>
        <w:t>обеспечения законности и правопорядка – 66 (10,03%);</w:t>
      </w:r>
    </w:p>
    <w:p w:rsidR="00BD00AA" w:rsidRPr="00F11437" w:rsidRDefault="00BD00AA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-</w:t>
      </w:r>
      <w:r w:rsidR="00F11437">
        <w:rPr>
          <w:rFonts w:ascii="Times New Roman" w:hAnsi="Times New Roman" w:cs="Times New Roman"/>
          <w:sz w:val="28"/>
          <w:szCs w:val="28"/>
        </w:rPr>
        <w:t xml:space="preserve"> </w:t>
      </w:r>
      <w:r w:rsidRPr="00F11437">
        <w:rPr>
          <w:rFonts w:ascii="Times New Roman" w:hAnsi="Times New Roman" w:cs="Times New Roman"/>
          <w:sz w:val="28"/>
          <w:szCs w:val="28"/>
        </w:rPr>
        <w:t>государство, общество, политика – 37 (5,62%).</w:t>
      </w:r>
    </w:p>
    <w:p w:rsidR="00BD00AA" w:rsidRPr="00F11437" w:rsidRDefault="00BD00AA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 xml:space="preserve">Проведя детальный анализ тематик поступивших обращений, можно сделать вывод, что основной причиной роста количества обращений по вопросам жилищно-коммунального хозяйства и благоустройства территории является активность жителей </w:t>
      </w:r>
      <w:r w:rsidR="00FB6713" w:rsidRPr="00F11437">
        <w:rPr>
          <w:rFonts w:ascii="Times New Roman" w:hAnsi="Times New Roman" w:cs="Times New Roman"/>
          <w:sz w:val="28"/>
          <w:szCs w:val="28"/>
        </w:rPr>
        <w:t>7, 18, 17А комплексов, в которых в текущем году проводятся работы по программе благоустройства «Наш двор».</w:t>
      </w:r>
    </w:p>
    <w:p w:rsidR="004A310E" w:rsidRDefault="00FB6713" w:rsidP="00F11437">
      <w:pPr>
        <w:framePr w:hSpace="180" w:wrap="around" w:vAnchor="text" w:hAnchor="text" w:y="1"/>
        <w:spacing w:line="240" w:lineRule="auto"/>
        <w:ind w:firstLine="709"/>
        <w:suppressOverlap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 xml:space="preserve">Так, от </w:t>
      </w:r>
      <w:r w:rsidR="004A310E" w:rsidRPr="00F11437">
        <w:rPr>
          <w:rFonts w:ascii="Times New Roman" w:hAnsi="Times New Roman" w:cs="Times New Roman"/>
          <w:sz w:val="28"/>
          <w:szCs w:val="28"/>
        </w:rPr>
        <w:t xml:space="preserve">жильцов 18 комплекса (18/46) поступило несколько сообщений.  </w:t>
      </w:r>
      <w:r w:rsidR="00F7566C" w:rsidRPr="00F11437">
        <w:rPr>
          <w:rFonts w:ascii="Times New Roman" w:hAnsi="Times New Roman" w:cs="Times New Roman"/>
          <w:sz w:val="28"/>
          <w:szCs w:val="28"/>
        </w:rPr>
        <w:t>Одни ж</w:t>
      </w:r>
      <w:r w:rsidR="004A310E" w:rsidRPr="00F11437">
        <w:rPr>
          <w:rFonts w:ascii="Times New Roman" w:hAnsi="Times New Roman" w:cs="Times New Roman"/>
          <w:sz w:val="28"/>
          <w:szCs w:val="28"/>
        </w:rPr>
        <w:t>ител</w:t>
      </w:r>
      <w:r w:rsidR="00F7566C" w:rsidRPr="00F11437">
        <w:rPr>
          <w:rFonts w:ascii="Times New Roman" w:hAnsi="Times New Roman" w:cs="Times New Roman"/>
          <w:sz w:val="28"/>
          <w:szCs w:val="28"/>
        </w:rPr>
        <w:t>и</w:t>
      </w:r>
      <w:r w:rsidR="004A310E" w:rsidRPr="00F11437">
        <w:rPr>
          <w:rFonts w:ascii="Times New Roman" w:hAnsi="Times New Roman" w:cs="Times New Roman"/>
          <w:sz w:val="28"/>
          <w:szCs w:val="28"/>
        </w:rPr>
        <w:t xml:space="preserve"> выража</w:t>
      </w:r>
      <w:r w:rsidR="00F7566C" w:rsidRPr="00F11437">
        <w:rPr>
          <w:rFonts w:ascii="Times New Roman" w:hAnsi="Times New Roman" w:cs="Times New Roman"/>
          <w:sz w:val="28"/>
          <w:szCs w:val="28"/>
        </w:rPr>
        <w:t>ю</w:t>
      </w:r>
      <w:r w:rsidR="004A310E" w:rsidRPr="00F11437">
        <w:rPr>
          <w:rFonts w:ascii="Times New Roman" w:hAnsi="Times New Roman" w:cs="Times New Roman"/>
          <w:sz w:val="28"/>
          <w:szCs w:val="28"/>
        </w:rPr>
        <w:t>т обеспокоенность тем, что в результате благоустройства двора происходит уменьшение кол</w:t>
      </w:r>
      <w:r w:rsidR="001D501A" w:rsidRPr="00F11437">
        <w:rPr>
          <w:rFonts w:ascii="Times New Roman" w:hAnsi="Times New Roman" w:cs="Times New Roman"/>
          <w:sz w:val="28"/>
          <w:szCs w:val="28"/>
        </w:rPr>
        <w:t>ичества</w:t>
      </w:r>
      <w:r w:rsidR="004A310E" w:rsidRPr="00F11437">
        <w:rPr>
          <w:rFonts w:ascii="Times New Roman" w:hAnsi="Times New Roman" w:cs="Times New Roman"/>
          <w:sz w:val="28"/>
          <w:szCs w:val="28"/>
        </w:rPr>
        <w:t xml:space="preserve"> парковочных мест в связи с изменением размеров парковки.</w:t>
      </w:r>
      <w:r w:rsidR="00F7566C" w:rsidRPr="00F11437">
        <w:rPr>
          <w:rFonts w:ascii="Times New Roman" w:hAnsi="Times New Roman" w:cs="Times New Roman"/>
          <w:sz w:val="28"/>
          <w:szCs w:val="28"/>
        </w:rPr>
        <w:t xml:space="preserve"> </w:t>
      </w:r>
      <w:r w:rsidR="004A310E" w:rsidRPr="00F11437">
        <w:rPr>
          <w:rFonts w:ascii="Times New Roman" w:hAnsi="Times New Roman" w:cs="Times New Roman"/>
          <w:sz w:val="28"/>
          <w:szCs w:val="28"/>
        </w:rPr>
        <w:t>Прос</w:t>
      </w:r>
      <w:r w:rsidR="00F7566C" w:rsidRPr="00F11437">
        <w:rPr>
          <w:rFonts w:ascii="Times New Roman" w:hAnsi="Times New Roman" w:cs="Times New Roman"/>
          <w:sz w:val="28"/>
          <w:szCs w:val="28"/>
        </w:rPr>
        <w:t>я</w:t>
      </w:r>
      <w:r w:rsidR="004A310E" w:rsidRPr="00F11437">
        <w:rPr>
          <w:rFonts w:ascii="Times New Roman" w:hAnsi="Times New Roman" w:cs="Times New Roman"/>
          <w:sz w:val="28"/>
          <w:szCs w:val="28"/>
        </w:rPr>
        <w:t>т срочно отреагировать, так как опаса</w:t>
      </w:r>
      <w:r w:rsidR="00F7566C" w:rsidRPr="00F11437">
        <w:rPr>
          <w:rFonts w:ascii="Times New Roman" w:hAnsi="Times New Roman" w:cs="Times New Roman"/>
          <w:sz w:val="28"/>
          <w:szCs w:val="28"/>
        </w:rPr>
        <w:t>ю</w:t>
      </w:r>
      <w:r w:rsidR="004A310E" w:rsidRPr="00F11437">
        <w:rPr>
          <w:rFonts w:ascii="Times New Roman" w:hAnsi="Times New Roman" w:cs="Times New Roman"/>
          <w:sz w:val="28"/>
          <w:szCs w:val="28"/>
        </w:rPr>
        <w:t xml:space="preserve">тся, что работы будут проведены и будет сложно что-либо исправить. </w:t>
      </w:r>
      <w:r w:rsidR="00F7566C" w:rsidRPr="00F11437">
        <w:rPr>
          <w:rFonts w:ascii="Times New Roman" w:hAnsi="Times New Roman" w:cs="Times New Roman"/>
          <w:sz w:val="28"/>
          <w:szCs w:val="28"/>
        </w:rPr>
        <w:t>Другие же напротив жалуются, что будут делать парковку, хот</w:t>
      </w:r>
      <w:r w:rsidR="001D501A" w:rsidRPr="00F11437">
        <w:rPr>
          <w:rFonts w:ascii="Times New Roman" w:hAnsi="Times New Roman" w:cs="Times New Roman"/>
          <w:sz w:val="28"/>
          <w:szCs w:val="28"/>
        </w:rPr>
        <w:t>ят</w:t>
      </w:r>
      <w:r w:rsidR="00F7566C" w:rsidRPr="00F11437">
        <w:rPr>
          <w:rFonts w:ascii="Times New Roman" w:hAnsi="Times New Roman" w:cs="Times New Roman"/>
          <w:sz w:val="28"/>
          <w:szCs w:val="28"/>
        </w:rPr>
        <w:t xml:space="preserve"> собрать жителей и их подписи и отказаться от парковки</w:t>
      </w:r>
      <w:r w:rsidR="001D501A" w:rsidRPr="00F11437">
        <w:rPr>
          <w:rFonts w:ascii="Times New Roman" w:hAnsi="Times New Roman" w:cs="Times New Roman"/>
          <w:sz w:val="28"/>
          <w:szCs w:val="28"/>
        </w:rPr>
        <w:t xml:space="preserve"> вовсе</w:t>
      </w:r>
      <w:r w:rsidR="00F7566C" w:rsidRPr="00F11437">
        <w:rPr>
          <w:rFonts w:ascii="Times New Roman" w:hAnsi="Times New Roman" w:cs="Times New Roman"/>
          <w:sz w:val="28"/>
          <w:szCs w:val="28"/>
        </w:rPr>
        <w:t>. Большинство против парковки, которой никогда там не было. Просят строителей, чтобы пока не стелили асфальт, также просят не срубать елочки. Также прос</w:t>
      </w:r>
      <w:r w:rsidR="001D501A" w:rsidRPr="00F11437">
        <w:rPr>
          <w:rFonts w:ascii="Times New Roman" w:hAnsi="Times New Roman" w:cs="Times New Roman"/>
          <w:sz w:val="28"/>
          <w:szCs w:val="28"/>
        </w:rPr>
        <w:t>ят</w:t>
      </w:r>
      <w:r w:rsidR="00F7566C" w:rsidRPr="00F11437">
        <w:rPr>
          <w:rFonts w:ascii="Times New Roman" w:hAnsi="Times New Roman" w:cs="Times New Roman"/>
          <w:sz w:val="28"/>
          <w:szCs w:val="28"/>
        </w:rPr>
        <w:t xml:space="preserve"> не выкорчёвывать пеньки и были аккуратными к растениям, саженцам. Пенсионеры их сажают и очень аккуратно к ним относятся, как дети, ранимы.   </w:t>
      </w:r>
      <w:r w:rsidR="004A310E" w:rsidRPr="00F11437">
        <w:rPr>
          <w:rFonts w:ascii="Times New Roman" w:hAnsi="Times New Roman" w:cs="Times New Roman"/>
          <w:sz w:val="28"/>
          <w:szCs w:val="28"/>
        </w:rPr>
        <w:t>Жителям даны ра</w:t>
      </w:r>
      <w:r w:rsidR="001D501A" w:rsidRPr="00F11437">
        <w:rPr>
          <w:rFonts w:ascii="Times New Roman" w:hAnsi="Times New Roman" w:cs="Times New Roman"/>
          <w:sz w:val="28"/>
          <w:szCs w:val="28"/>
        </w:rPr>
        <w:t>з</w:t>
      </w:r>
      <w:r w:rsidR="004A310E" w:rsidRPr="00F11437">
        <w:rPr>
          <w:rFonts w:ascii="Times New Roman" w:hAnsi="Times New Roman" w:cs="Times New Roman"/>
          <w:sz w:val="28"/>
          <w:szCs w:val="28"/>
        </w:rPr>
        <w:t xml:space="preserve">ъяснения, что работы ведутся согласно плану-схеме благоустройства дворовой территории. Со стороны 1, 2, 3 подъездов дома 18/46 устройство детской игровой площадки не планируется. Расширение будет проведено согласно </w:t>
      </w:r>
      <w:proofErr w:type="gramStart"/>
      <w:r w:rsidR="004A310E" w:rsidRPr="00F11437">
        <w:rPr>
          <w:rFonts w:ascii="Times New Roman" w:hAnsi="Times New Roman" w:cs="Times New Roman"/>
          <w:sz w:val="28"/>
          <w:szCs w:val="28"/>
        </w:rPr>
        <w:t>плану</w:t>
      </w:r>
      <w:proofErr w:type="gramEnd"/>
      <w:r w:rsidR="004A310E" w:rsidRPr="00F11437">
        <w:rPr>
          <w:rFonts w:ascii="Times New Roman" w:hAnsi="Times New Roman" w:cs="Times New Roman"/>
          <w:sz w:val="28"/>
          <w:szCs w:val="28"/>
        </w:rPr>
        <w:t xml:space="preserve"> схеме с </w:t>
      </w:r>
      <w:proofErr w:type="spellStart"/>
      <w:r w:rsidR="004A310E" w:rsidRPr="00F11437">
        <w:rPr>
          <w:rFonts w:ascii="Times New Roman" w:hAnsi="Times New Roman" w:cs="Times New Roman"/>
          <w:sz w:val="28"/>
          <w:szCs w:val="28"/>
        </w:rPr>
        <w:t>заужением</w:t>
      </w:r>
      <w:proofErr w:type="spellEnd"/>
      <w:r w:rsidR="004A310E" w:rsidRPr="00F11437">
        <w:rPr>
          <w:rFonts w:ascii="Times New Roman" w:hAnsi="Times New Roman" w:cs="Times New Roman"/>
          <w:sz w:val="28"/>
          <w:szCs w:val="28"/>
        </w:rPr>
        <w:t xml:space="preserve"> в зоне прохождения инженерных коммуникаций (теплотрасса). </w:t>
      </w:r>
    </w:p>
    <w:p w:rsidR="00DF3454" w:rsidRPr="00F11437" w:rsidRDefault="00DF3454" w:rsidP="00F11437">
      <w:pPr>
        <w:framePr w:hSpace="180" w:wrap="around" w:vAnchor="text" w:hAnchor="text" w:y="1"/>
        <w:spacing w:line="240" w:lineRule="auto"/>
        <w:ind w:firstLine="709"/>
        <w:suppressOverlap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Поступили неоднократные обращения от жителей дома 34/04 по вопросу прорыва с</w:t>
      </w:r>
      <w:r w:rsidR="002F033C">
        <w:rPr>
          <w:rFonts w:ascii="Times New Roman" w:hAnsi="Times New Roman" w:cs="Times New Roman"/>
          <w:sz w:val="28"/>
          <w:szCs w:val="28"/>
        </w:rPr>
        <w:t>истемы горячего водоснабжения (</w:t>
      </w:r>
      <w:r>
        <w:rPr>
          <w:rFonts w:ascii="Times New Roman" w:hAnsi="Times New Roman" w:cs="Times New Roman"/>
          <w:sz w:val="28"/>
          <w:szCs w:val="28"/>
        </w:rPr>
        <w:t>12 обращений от различных граждан на одну и ту же тему).</w:t>
      </w:r>
    </w:p>
    <w:p w:rsidR="00FB6713" w:rsidRDefault="007D6303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>Д</w:t>
      </w:r>
      <w:bookmarkStart w:id="0" w:name="_GoBack"/>
      <w:bookmarkEnd w:id="0"/>
      <w:r w:rsidRPr="00F11437">
        <w:rPr>
          <w:rFonts w:ascii="Times New Roman" w:hAnsi="Times New Roman" w:cs="Times New Roman"/>
          <w:sz w:val="28"/>
          <w:szCs w:val="28"/>
        </w:rPr>
        <w:t xml:space="preserve">ругие вопросы социальной сферы в обращениях: установка пандусов в подъездах и у входных групп, о неблагоприятных семьях, воспитывающих </w:t>
      </w:r>
      <w:r w:rsidRPr="00F11437">
        <w:rPr>
          <w:rFonts w:ascii="Times New Roman" w:hAnsi="Times New Roman" w:cs="Times New Roman"/>
          <w:sz w:val="28"/>
          <w:szCs w:val="28"/>
        </w:rPr>
        <w:lastRenderedPageBreak/>
        <w:t>несовершеннолетних детей, выделение путевок в детские оздоровительные лагеря.</w:t>
      </w:r>
    </w:p>
    <w:p w:rsidR="00F11437" w:rsidRDefault="00F11437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1437">
        <w:rPr>
          <w:rFonts w:ascii="Times New Roman" w:hAnsi="Times New Roman" w:cs="Times New Roman"/>
          <w:sz w:val="28"/>
          <w:szCs w:val="28"/>
        </w:rPr>
        <w:t xml:space="preserve">Также увеличение количества обращений происходит из-за неоднократного направления вопросов отдельными гражданами. К примеру, житель дома </w:t>
      </w:r>
      <w:r w:rsidR="00FB79B6">
        <w:rPr>
          <w:rFonts w:ascii="Times New Roman" w:hAnsi="Times New Roman" w:cs="Times New Roman"/>
          <w:sz w:val="28"/>
          <w:szCs w:val="28"/>
        </w:rPr>
        <w:t>28 кв. 41</w:t>
      </w:r>
      <w:r w:rsidR="00EA51DC">
        <w:rPr>
          <w:rFonts w:ascii="Times New Roman" w:hAnsi="Times New Roman" w:cs="Times New Roman"/>
          <w:sz w:val="28"/>
          <w:szCs w:val="28"/>
        </w:rPr>
        <w:t xml:space="preserve"> по ул. Ямашева</w:t>
      </w:r>
      <w:r w:rsidRPr="00F11437">
        <w:rPr>
          <w:rFonts w:ascii="Times New Roman" w:hAnsi="Times New Roman" w:cs="Times New Roman"/>
          <w:sz w:val="28"/>
          <w:szCs w:val="28"/>
        </w:rPr>
        <w:t xml:space="preserve"> </w:t>
      </w:r>
      <w:r w:rsidR="00FB79B6">
        <w:rPr>
          <w:rFonts w:ascii="Times New Roman" w:hAnsi="Times New Roman" w:cs="Times New Roman"/>
          <w:sz w:val="28"/>
          <w:szCs w:val="28"/>
        </w:rPr>
        <w:t>Кузнецова З.П.</w:t>
      </w:r>
      <w:r w:rsidRPr="00F11437">
        <w:rPr>
          <w:rFonts w:ascii="Times New Roman" w:hAnsi="Times New Roman" w:cs="Times New Roman"/>
          <w:sz w:val="28"/>
          <w:szCs w:val="28"/>
        </w:rPr>
        <w:t xml:space="preserve">. регулярно направляет обращения, не содержащие логические рассуждения. За 6 месяцев 2025 года от заявителя поступило </w:t>
      </w:r>
      <w:r w:rsidR="00FB79B6">
        <w:rPr>
          <w:rFonts w:ascii="Times New Roman" w:hAnsi="Times New Roman" w:cs="Times New Roman"/>
          <w:sz w:val="28"/>
          <w:szCs w:val="28"/>
        </w:rPr>
        <w:t xml:space="preserve">10 </w:t>
      </w:r>
      <w:r w:rsidRPr="00F11437">
        <w:rPr>
          <w:rFonts w:ascii="Times New Roman" w:hAnsi="Times New Roman" w:cs="Times New Roman"/>
          <w:sz w:val="28"/>
          <w:szCs w:val="28"/>
        </w:rPr>
        <w:t>обращений</w:t>
      </w:r>
      <w:r w:rsidR="00FB79B6">
        <w:rPr>
          <w:rFonts w:ascii="Times New Roman" w:hAnsi="Times New Roman" w:cs="Times New Roman"/>
          <w:sz w:val="28"/>
          <w:szCs w:val="28"/>
        </w:rPr>
        <w:t>.</w:t>
      </w:r>
      <w:r w:rsidRPr="00F11437">
        <w:rPr>
          <w:rFonts w:ascii="Times New Roman" w:hAnsi="Times New Roman" w:cs="Times New Roman"/>
          <w:sz w:val="28"/>
          <w:szCs w:val="28"/>
        </w:rPr>
        <w:t xml:space="preserve"> (Подавляющее большинство обращений представляет собой </w:t>
      </w:r>
      <w:r w:rsidR="00FB79B6" w:rsidRPr="00F11437">
        <w:rPr>
          <w:rFonts w:ascii="Times New Roman" w:hAnsi="Times New Roman" w:cs="Times New Roman"/>
          <w:sz w:val="28"/>
          <w:szCs w:val="28"/>
        </w:rPr>
        <w:t>рассуждения,</w:t>
      </w:r>
      <w:r w:rsidRPr="00F11437">
        <w:rPr>
          <w:rFonts w:ascii="Times New Roman" w:hAnsi="Times New Roman" w:cs="Times New Roman"/>
          <w:sz w:val="28"/>
          <w:szCs w:val="28"/>
        </w:rPr>
        <w:t xml:space="preserve"> не содержащие сути. Тем не менее, на все обращения </w:t>
      </w:r>
      <w:r w:rsidR="00FB79B6">
        <w:rPr>
          <w:rFonts w:ascii="Times New Roman" w:hAnsi="Times New Roman" w:cs="Times New Roman"/>
          <w:sz w:val="28"/>
          <w:szCs w:val="28"/>
        </w:rPr>
        <w:t>Кузнецовой З.П.</w:t>
      </w:r>
      <w:r w:rsidRPr="00F11437">
        <w:rPr>
          <w:rFonts w:ascii="Times New Roman" w:hAnsi="Times New Roman" w:cs="Times New Roman"/>
          <w:sz w:val="28"/>
          <w:szCs w:val="28"/>
        </w:rPr>
        <w:t xml:space="preserve"> даются ответы.</w:t>
      </w:r>
    </w:p>
    <w:p w:rsidR="00EA51DC" w:rsidRDefault="00EA51DC" w:rsidP="00F114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некоторые граждане обращаются по одному и тому же вопросу по нескольку раз, к примеру,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Вагизова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(ул. Александрова, д.3) обратилась 8 раз с жалобой на соседа.  </w:t>
      </w:r>
    </w:p>
    <w:p w:rsidR="00FB79B6" w:rsidRPr="00F11437" w:rsidRDefault="00FB79B6" w:rsidP="00EA51D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B79B6" w:rsidRPr="00F11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1A7"/>
    <w:rsid w:val="00197B24"/>
    <w:rsid w:val="001D501A"/>
    <w:rsid w:val="002B2CF8"/>
    <w:rsid w:val="002F033C"/>
    <w:rsid w:val="004A310E"/>
    <w:rsid w:val="004F6B9B"/>
    <w:rsid w:val="007D6303"/>
    <w:rsid w:val="00A47458"/>
    <w:rsid w:val="00BD00AA"/>
    <w:rsid w:val="00C301A7"/>
    <w:rsid w:val="00DF3454"/>
    <w:rsid w:val="00EA51DC"/>
    <w:rsid w:val="00F11437"/>
    <w:rsid w:val="00F7566C"/>
    <w:rsid w:val="00FB6713"/>
    <w:rsid w:val="00FB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D1855"/>
  <w15:chartTrackingRefBased/>
  <w15:docId w15:val="{4323B81D-F545-43BE-ABFB-013A7D02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308</dc:creator>
  <cp:keywords/>
  <dc:description/>
  <cp:lastModifiedBy>Пользователь</cp:lastModifiedBy>
  <cp:revision>2</cp:revision>
  <dcterms:created xsi:type="dcterms:W3CDTF">2025-10-14T10:16:00Z</dcterms:created>
  <dcterms:modified xsi:type="dcterms:W3CDTF">2025-10-14T10:16:00Z</dcterms:modified>
</cp:coreProperties>
</file>