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42" w:rsidRPr="001A6BC3" w:rsidRDefault="004F7742" w:rsidP="004F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4F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95520" w:rsidRPr="0099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017" w:rsidRPr="00805017">
        <w:rPr>
          <w:rFonts w:ascii="Times New Roman" w:eastAsia="Times New Roman" w:hAnsi="Times New Roman" w:cs="Times New Roman"/>
          <w:sz w:val="24"/>
          <w:szCs w:val="24"/>
          <w:lang w:eastAsia="ru-RU"/>
        </w:rPr>
        <w:t>SALERRA</w:t>
      </w:r>
      <w:proofErr w:type="gramEnd"/>
      <w:r w:rsidR="00805017" w:rsidRPr="00805017">
        <w:rPr>
          <w:rFonts w:ascii="Times New Roman" w:eastAsia="Times New Roman" w:hAnsi="Times New Roman" w:cs="Times New Roman"/>
          <w:sz w:val="24"/>
          <w:szCs w:val="24"/>
          <w:lang w:eastAsia="ru-RU"/>
        </w:rPr>
        <w:t>00000784-1-RS</w:t>
      </w:r>
    </w:p>
    <w:p w:rsidR="007C060E" w:rsidRDefault="00E506B6" w:rsidP="004F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открытого аукциона</w:t>
      </w:r>
      <w:r w:rsidR="007C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D47A0F" w:rsidRDefault="007C060E" w:rsidP="007C060E">
      <w:pPr>
        <w:tabs>
          <w:tab w:val="left" w:pos="3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193" w:rsidRDefault="007C060E" w:rsidP="007C060E">
      <w:pPr>
        <w:tabs>
          <w:tab w:val="left" w:pos="3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Набережные Челны                                                                                     </w:t>
      </w:r>
      <w:r w:rsidR="00805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5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955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47A0F" w:rsidRPr="00907193" w:rsidRDefault="00D47A0F" w:rsidP="007C060E">
      <w:pPr>
        <w:tabs>
          <w:tab w:val="left" w:pos="3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193" w:rsidRPr="00907193" w:rsidRDefault="00907193" w:rsidP="009071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71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Сведения об открытом аукционе в электронной форме</w:t>
      </w:r>
    </w:p>
    <w:tbl>
      <w:tblPr>
        <w:tblW w:w="0" w:type="auto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6919"/>
      </w:tblGrid>
      <w:tr w:rsidR="004F7742" w:rsidRPr="00907193" w:rsidTr="00284693">
        <w:trPr>
          <w:tblCellSpacing w:w="15" w:type="dxa"/>
        </w:trPr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4F7742" w:rsidRDefault="004F7742" w:rsidP="004F7742">
            <w:pPr>
              <w:spacing w:before="75" w:after="75"/>
              <w:rPr>
                <w:rFonts w:ascii="Arial" w:hAnsi="Arial" w:cs="Arial"/>
                <w:color w:val="033522"/>
                <w:sz w:val="18"/>
                <w:szCs w:val="18"/>
              </w:rPr>
            </w:pPr>
            <w:r>
              <w:rPr>
                <w:rFonts w:ascii="Arial" w:hAnsi="Arial" w:cs="Arial"/>
                <w:color w:val="033522"/>
                <w:sz w:val="18"/>
                <w:szCs w:val="18"/>
              </w:rPr>
              <w:t>Номер извещения</w:t>
            </w:r>
          </w:p>
        </w:tc>
        <w:tc>
          <w:tcPr>
            <w:tcW w:w="687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4F7742" w:rsidRDefault="00805017" w:rsidP="004F7742">
            <w:pPr>
              <w:spacing w:before="75" w:after="75"/>
              <w:rPr>
                <w:rFonts w:ascii="Arial" w:hAnsi="Arial" w:cs="Arial"/>
                <w:color w:val="033522"/>
                <w:sz w:val="18"/>
                <w:szCs w:val="18"/>
              </w:rPr>
            </w:pPr>
            <w:r w:rsidRPr="00805017">
              <w:rPr>
                <w:rFonts w:ascii="Arial" w:hAnsi="Arial" w:cs="Arial"/>
                <w:color w:val="033522"/>
                <w:sz w:val="18"/>
                <w:szCs w:val="18"/>
              </w:rPr>
              <w:t>SALERRA00000784</w:t>
            </w:r>
          </w:p>
        </w:tc>
      </w:tr>
      <w:tr w:rsidR="004F7742" w:rsidRPr="00907193" w:rsidTr="00284693">
        <w:trPr>
          <w:tblCellSpacing w:w="15" w:type="dxa"/>
        </w:trPr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4F7742" w:rsidRDefault="004F7742" w:rsidP="004F7742">
            <w:pPr>
              <w:spacing w:before="75" w:after="75"/>
              <w:rPr>
                <w:rFonts w:ascii="Arial" w:hAnsi="Arial" w:cs="Arial"/>
                <w:color w:val="033522"/>
                <w:sz w:val="18"/>
                <w:szCs w:val="18"/>
              </w:rPr>
            </w:pPr>
            <w:r>
              <w:rPr>
                <w:rFonts w:ascii="Arial" w:hAnsi="Arial" w:cs="Arial"/>
                <w:color w:val="033522"/>
                <w:sz w:val="18"/>
                <w:szCs w:val="18"/>
              </w:rPr>
              <w:t>Номер лота</w:t>
            </w:r>
          </w:p>
        </w:tc>
        <w:tc>
          <w:tcPr>
            <w:tcW w:w="687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4F7742" w:rsidRDefault="00805017" w:rsidP="004F7742">
            <w:pPr>
              <w:spacing w:before="75" w:after="75"/>
              <w:rPr>
                <w:rFonts w:ascii="Arial" w:hAnsi="Arial" w:cs="Arial"/>
                <w:color w:val="033522"/>
                <w:sz w:val="18"/>
                <w:szCs w:val="18"/>
              </w:rPr>
            </w:pPr>
            <w:r>
              <w:rPr>
                <w:rFonts w:ascii="Arial" w:hAnsi="Arial" w:cs="Arial"/>
                <w:color w:val="033522"/>
                <w:sz w:val="18"/>
                <w:szCs w:val="18"/>
              </w:rPr>
              <w:t>1</w:t>
            </w:r>
          </w:p>
        </w:tc>
      </w:tr>
      <w:tr w:rsidR="004F7742" w:rsidRPr="00907193" w:rsidTr="00284693">
        <w:trPr>
          <w:tblCellSpacing w:w="15" w:type="dxa"/>
        </w:trPr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4F7742" w:rsidRDefault="004F7742" w:rsidP="004F7742">
            <w:pPr>
              <w:spacing w:before="75" w:after="75"/>
              <w:rPr>
                <w:rFonts w:ascii="Arial" w:hAnsi="Arial" w:cs="Arial"/>
                <w:color w:val="033522"/>
                <w:sz w:val="18"/>
                <w:szCs w:val="18"/>
              </w:rPr>
            </w:pPr>
            <w:r>
              <w:rPr>
                <w:rFonts w:ascii="Arial" w:hAnsi="Arial" w:cs="Arial"/>
                <w:color w:val="033522"/>
                <w:sz w:val="18"/>
                <w:szCs w:val="18"/>
              </w:rPr>
              <w:t>Наименование лота</w:t>
            </w:r>
          </w:p>
        </w:tc>
        <w:tc>
          <w:tcPr>
            <w:tcW w:w="687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805017" w:rsidRPr="00805017" w:rsidRDefault="00805017" w:rsidP="00805017">
            <w:pPr>
              <w:spacing w:before="75" w:after="75"/>
              <w:rPr>
                <w:rFonts w:ascii="Arial" w:hAnsi="Arial" w:cs="Arial"/>
                <w:color w:val="033522"/>
                <w:sz w:val="18"/>
                <w:szCs w:val="18"/>
              </w:rPr>
            </w:pPr>
            <w:r w:rsidRPr="00805017">
              <w:rPr>
                <w:rFonts w:ascii="Arial" w:hAnsi="Arial" w:cs="Arial"/>
                <w:color w:val="033522"/>
                <w:sz w:val="18"/>
                <w:szCs w:val="18"/>
              </w:rPr>
              <w:t>Павильон</w:t>
            </w:r>
          </w:p>
          <w:p w:rsidR="00805017" w:rsidRPr="00805017" w:rsidRDefault="00805017" w:rsidP="00805017">
            <w:pPr>
              <w:spacing w:before="75" w:after="75"/>
              <w:rPr>
                <w:rFonts w:ascii="Arial" w:hAnsi="Arial" w:cs="Arial"/>
                <w:color w:val="033522"/>
                <w:sz w:val="18"/>
                <w:szCs w:val="18"/>
              </w:rPr>
            </w:pPr>
            <w:r w:rsidRPr="00805017">
              <w:rPr>
                <w:rFonts w:ascii="Arial" w:hAnsi="Arial" w:cs="Arial"/>
                <w:color w:val="033522"/>
                <w:sz w:val="18"/>
                <w:szCs w:val="18"/>
              </w:rPr>
              <w:t xml:space="preserve">53,7 </w:t>
            </w:r>
            <w:proofErr w:type="spellStart"/>
            <w:r w:rsidRPr="00805017">
              <w:rPr>
                <w:rFonts w:ascii="Arial" w:hAnsi="Arial" w:cs="Arial"/>
                <w:color w:val="033522"/>
                <w:sz w:val="18"/>
                <w:szCs w:val="18"/>
              </w:rPr>
              <w:t>кв.м</w:t>
            </w:r>
            <w:proofErr w:type="spellEnd"/>
          </w:p>
          <w:p w:rsidR="00805017" w:rsidRPr="00805017" w:rsidRDefault="00805017" w:rsidP="00805017">
            <w:pPr>
              <w:spacing w:before="75" w:after="75"/>
              <w:rPr>
                <w:rFonts w:ascii="Arial" w:hAnsi="Arial" w:cs="Arial"/>
                <w:color w:val="033522"/>
                <w:sz w:val="18"/>
                <w:szCs w:val="18"/>
              </w:rPr>
            </w:pPr>
            <w:r w:rsidRPr="00805017">
              <w:rPr>
                <w:rFonts w:ascii="Arial" w:hAnsi="Arial" w:cs="Arial"/>
                <w:color w:val="033522"/>
                <w:sz w:val="18"/>
                <w:szCs w:val="18"/>
              </w:rPr>
              <w:t>Парк Прибрежный, в районе озера Лесное</w:t>
            </w:r>
          </w:p>
          <w:p w:rsidR="00805017" w:rsidRPr="00805017" w:rsidRDefault="00805017" w:rsidP="00805017">
            <w:pPr>
              <w:spacing w:before="75" w:after="75"/>
              <w:rPr>
                <w:rFonts w:ascii="Arial" w:hAnsi="Arial" w:cs="Arial"/>
                <w:color w:val="033522"/>
                <w:sz w:val="18"/>
                <w:szCs w:val="18"/>
              </w:rPr>
            </w:pPr>
            <w:r w:rsidRPr="00805017">
              <w:rPr>
                <w:rFonts w:ascii="Arial" w:hAnsi="Arial" w:cs="Arial"/>
                <w:color w:val="033522"/>
                <w:sz w:val="18"/>
                <w:szCs w:val="18"/>
              </w:rPr>
              <w:t>472327.74 2322574.42</w:t>
            </w:r>
          </w:p>
          <w:p w:rsidR="00805017" w:rsidRPr="00805017" w:rsidRDefault="00805017" w:rsidP="00805017">
            <w:pPr>
              <w:spacing w:before="75" w:after="75"/>
              <w:rPr>
                <w:rFonts w:ascii="Arial" w:hAnsi="Arial" w:cs="Arial"/>
                <w:color w:val="033522"/>
                <w:sz w:val="18"/>
                <w:szCs w:val="18"/>
              </w:rPr>
            </w:pPr>
            <w:r w:rsidRPr="00805017">
              <w:rPr>
                <w:rFonts w:ascii="Arial" w:hAnsi="Arial" w:cs="Arial"/>
                <w:color w:val="033522"/>
                <w:sz w:val="18"/>
                <w:szCs w:val="18"/>
              </w:rPr>
              <w:t>472332.96 2322582.03</w:t>
            </w:r>
          </w:p>
          <w:p w:rsidR="00805017" w:rsidRPr="00805017" w:rsidRDefault="00805017" w:rsidP="00805017">
            <w:pPr>
              <w:spacing w:before="75" w:after="75"/>
              <w:rPr>
                <w:rFonts w:ascii="Arial" w:hAnsi="Arial" w:cs="Arial"/>
                <w:color w:val="033522"/>
                <w:sz w:val="18"/>
                <w:szCs w:val="18"/>
              </w:rPr>
            </w:pPr>
            <w:r w:rsidRPr="00805017">
              <w:rPr>
                <w:rFonts w:ascii="Arial" w:hAnsi="Arial" w:cs="Arial"/>
                <w:color w:val="033522"/>
                <w:sz w:val="18"/>
                <w:szCs w:val="18"/>
              </w:rPr>
              <w:t>472328.16 2322585.32</w:t>
            </w:r>
          </w:p>
          <w:p w:rsidR="00880875" w:rsidRDefault="00805017" w:rsidP="00805017">
            <w:pPr>
              <w:spacing w:before="75" w:after="75"/>
              <w:rPr>
                <w:rFonts w:ascii="Arial" w:hAnsi="Arial" w:cs="Arial"/>
                <w:color w:val="033522"/>
                <w:sz w:val="18"/>
                <w:szCs w:val="18"/>
              </w:rPr>
            </w:pPr>
            <w:r w:rsidRPr="00805017">
              <w:rPr>
                <w:rFonts w:ascii="Arial" w:hAnsi="Arial" w:cs="Arial"/>
                <w:color w:val="033522"/>
                <w:sz w:val="18"/>
                <w:szCs w:val="18"/>
              </w:rPr>
              <w:t>472322.94 2322577.71</w:t>
            </w:r>
          </w:p>
        </w:tc>
      </w:tr>
      <w:tr w:rsidR="004F7742" w:rsidRPr="00907193" w:rsidTr="00284693">
        <w:trPr>
          <w:tblCellSpacing w:w="15" w:type="dxa"/>
        </w:trPr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4F7742" w:rsidRDefault="004F7742" w:rsidP="004F7742">
            <w:pPr>
              <w:spacing w:before="75" w:after="75"/>
              <w:rPr>
                <w:rFonts w:ascii="Arial" w:hAnsi="Arial" w:cs="Arial"/>
                <w:color w:val="033522"/>
                <w:sz w:val="18"/>
                <w:szCs w:val="18"/>
              </w:rPr>
            </w:pPr>
            <w:r>
              <w:rPr>
                <w:rFonts w:ascii="Arial" w:hAnsi="Arial" w:cs="Arial"/>
                <w:color w:val="033522"/>
                <w:sz w:val="18"/>
                <w:szCs w:val="18"/>
              </w:rPr>
              <w:t>Организатор торгов</w:t>
            </w:r>
          </w:p>
        </w:tc>
        <w:tc>
          <w:tcPr>
            <w:tcW w:w="687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4F7742" w:rsidRDefault="006D77AB" w:rsidP="004F7742">
            <w:pPr>
              <w:spacing w:before="75" w:after="75"/>
              <w:rPr>
                <w:rFonts w:ascii="Arial" w:hAnsi="Arial" w:cs="Arial"/>
                <w:color w:val="033522"/>
                <w:sz w:val="18"/>
                <w:szCs w:val="18"/>
              </w:rPr>
            </w:pPr>
            <w:r w:rsidRPr="006D77AB">
              <w:rPr>
                <w:rFonts w:ascii="Arial" w:hAnsi="Arial" w:cs="Arial"/>
                <w:color w:val="033522"/>
                <w:sz w:val="18"/>
                <w:szCs w:val="18"/>
              </w:rPr>
              <w:t>МКУ "Исполнительный комитет МО г. Набережные Челны""</w:t>
            </w:r>
          </w:p>
        </w:tc>
      </w:tr>
      <w:tr w:rsidR="004F7742" w:rsidRPr="00907193" w:rsidTr="00284693">
        <w:trPr>
          <w:tblCellSpacing w:w="15" w:type="dxa"/>
        </w:trPr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4F7742" w:rsidRDefault="004F7742" w:rsidP="004F7742">
            <w:pPr>
              <w:spacing w:before="75" w:after="75"/>
              <w:rPr>
                <w:rFonts w:ascii="Arial" w:hAnsi="Arial" w:cs="Arial"/>
                <w:color w:val="033522"/>
                <w:sz w:val="18"/>
                <w:szCs w:val="18"/>
              </w:rPr>
            </w:pPr>
            <w:r>
              <w:rPr>
                <w:rFonts w:ascii="Arial" w:hAnsi="Arial" w:cs="Arial"/>
                <w:color w:val="033522"/>
                <w:sz w:val="18"/>
                <w:szCs w:val="18"/>
              </w:rPr>
              <w:t>Начальная цена договора</w:t>
            </w:r>
          </w:p>
        </w:tc>
        <w:tc>
          <w:tcPr>
            <w:tcW w:w="687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hideMark/>
          </w:tcPr>
          <w:p w:rsidR="004F7742" w:rsidRPr="00263F81" w:rsidRDefault="00805017" w:rsidP="00263F81">
            <w:pPr>
              <w:spacing w:before="75" w:after="75"/>
              <w:rPr>
                <w:rFonts w:ascii="Verdana" w:hAnsi="Verdana"/>
                <w:color w:val="033522"/>
                <w:sz w:val="18"/>
                <w:szCs w:val="18"/>
              </w:rPr>
            </w:pPr>
            <w:r w:rsidRPr="00805017">
              <w:rPr>
                <w:rFonts w:ascii="Arial" w:hAnsi="Arial" w:cs="Arial"/>
                <w:color w:val="033522"/>
                <w:sz w:val="18"/>
                <w:szCs w:val="18"/>
              </w:rPr>
              <w:t>162 770.00</w:t>
            </w:r>
          </w:p>
        </w:tc>
      </w:tr>
    </w:tbl>
    <w:p w:rsidR="001A6BC3" w:rsidRPr="00907193" w:rsidRDefault="001A6BC3" w:rsidP="001A6B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71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Сведения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</w:t>
      </w:r>
      <w:r w:rsidRPr="009071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подведении итогов аукциона</w:t>
      </w:r>
      <w:r w:rsidRPr="009071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tbl>
      <w:tblPr>
        <w:tblW w:w="4933" w:type="pct"/>
        <w:tblCellSpacing w:w="15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4306"/>
        <w:gridCol w:w="1558"/>
        <w:gridCol w:w="2126"/>
      </w:tblGrid>
      <w:tr w:rsidR="001A6BC3" w:rsidRPr="00907193" w:rsidTr="001A6BC3">
        <w:trPr>
          <w:tblCellSpacing w:w="15" w:type="dxa"/>
        </w:trPr>
        <w:tc>
          <w:tcPr>
            <w:tcW w:w="64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hideMark/>
          </w:tcPr>
          <w:p w:rsidR="001A6BC3" w:rsidRDefault="001A6BC3" w:rsidP="00051A91">
            <w:pPr>
              <w:spacing w:before="75" w:after="75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Порядковый номер заявки</w:t>
            </w:r>
          </w:p>
        </w:tc>
        <w:tc>
          <w:tcPr>
            <w:tcW w:w="232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</w:tcPr>
          <w:p w:rsidR="001A6BC3" w:rsidRDefault="001A6BC3" w:rsidP="00051A91">
            <w:pPr>
              <w:spacing w:before="75" w:after="75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Сведения о претенденте</w:t>
            </w:r>
          </w:p>
        </w:tc>
        <w:tc>
          <w:tcPr>
            <w:tcW w:w="82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</w:tcPr>
          <w:p w:rsidR="001A6BC3" w:rsidRDefault="001A6BC3" w:rsidP="00051A91">
            <w:pPr>
              <w:spacing w:before="75" w:after="75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Предложенная цена, руб.</w:t>
            </w:r>
          </w:p>
        </w:tc>
        <w:tc>
          <w:tcPr>
            <w:tcW w:w="112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hideMark/>
          </w:tcPr>
          <w:p w:rsidR="001A6BC3" w:rsidRDefault="001A6BC3" w:rsidP="00051A91">
            <w:pPr>
              <w:spacing w:before="75" w:after="75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Решение комиссии о допуске или об отказе в допуске</w:t>
            </w:r>
          </w:p>
        </w:tc>
      </w:tr>
      <w:tr w:rsidR="001A6BC3" w:rsidRPr="00907193" w:rsidTr="001A6BC3">
        <w:trPr>
          <w:tblCellSpacing w:w="15" w:type="dxa"/>
        </w:trPr>
        <w:tc>
          <w:tcPr>
            <w:tcW w:w="64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:rsidR="001A6BC3" w:rsidRDefault="001A6BC3" w:rsidP="00051A91">
            <w:pPr>
              <w:spacing w:before="75" w:after="75"/>
              <w:rPr>
                <w:rFonts w:ascii="Arial" w:hAnsi="Arial" w:cs="Arial"/>
                <w:color w:val="033522"/>
                <w:sz w:val="18"/>
                <w:szCs w:val="18"/>
              </w:rPr>
            </w:pPr>
            <w:r>
              <w:rPr>
                <w:rFonts w:ascii="Arial" w:hAnsi="Arial" w:cs="Arial"/>
                <w:color w:val="033522"/>
                <w:sz w:val="18"/>
                <w:szCs w:val="18"/>
              </w:rPr>
              <w:t>1</w:t>
            </w:r>
          </w:p>
        </w:tc>
        <w:tc>
          <w:tcPr>
            <w:tcW w:w="232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:rsidR="001A6BC3" w:rsidRDefault="001A6BC3" w:rsidP="00051A91">
            <w:pPr>
              <w:spacing w:before="75" w:after="75"/>
              <w:jc w:val="center"/>
              <w:rPr>
                <w:rFonts w:ascii="Arial" w:hAnsi="Arial" w:cs="Arial"/>
                <w:color w:val="033522"/>
                <w:sz w:val="18"/>
                <w:szCs w:val="18"/>
              </w:rPr>
            </w:pPr>
            <w:r w:rsidRPr="001A6BC3">
              <w:rPr>
                <w:rFonts w:ascii="Arial" w:hAnsi="Arial" w:cs="Arial"/>
                <w:color w:val="033522"/>
                <w:sz w:val="18"/>
                <w:szCs w:val="18"/>
              </w:rPr>
              <w:t xml:space="preserve">ИП </w:t>
            </w:r>
            <w:r w:rsidR="00805017" w:rsidRPr="00805017">
              <w:rPr>
                <w:rFonts w:ascii="Arial" w:hAnsi="Arial" w:cs="Arial"/>
                <w:color w:val="033522"/>
                <w:sz w:val="18"/>
                <w:szCs w:val="18"/>
              </w:rPr>
              <w:t>ВАЛИНУРОВ РАДИК РАДИФОВИЧ</w:t>
            </w:r>
            <w:r w:rsidRPr="001A6BC3">
              <w:rPr>
                <w:rFonts w:ascii="Arial" w:hAnsi="Arial" w:cs="Arial"/>
                <w:color w:val="033522"/>
                <w:sz w:val="18"/>
                <w:szCs w:val="18"/>
              </w:rPr>
              <w:t xml:space="preserve">, </w:t>
            </w:r>
            <w:r w:rsidR="00805017" w:rsidRPr="00805017">
              <w:rPr>
                <w:rFonts w:ascii="Arial" w:hAnsi="Arial" w:cs="Arial"/>
                <w:color w:val="033522"/>
                <w:sz w:val="18"/>
                <w:szCs w:val="18"/>
              </w:rPr>
              <w:t>165047455927</w:t>
            </w:r>
            <w:r w:rsidRPr="001A6BC3">
              <w:rPr>
                <w:rFonts w:ascii="Arial" w:hAnsi="Arial" w:cs="Arial"/>
                <w:color w:val="033522"/>
                <w:sz w:val="18"/>
                <w:szCs w:val="18"/>
              </w:rPr>
              <w:t>, тел.: +</w:t>
            </w:r>
            <w:r w:rsidR="00805017" w:rsidRPr="00805017">
              <w:rPr>
                <w:rFonts w:ascii="Arial" w:hAnsi="Arial" w:cs="Arial"/>
                <w:color w:val="033522"/>
                <w:sz w:val="18"/>
                <w:szCs w:val="18"/>
              </w:rPr>
              <w:t>79172444808</w:t>
            </w:r>
          </w:p>
        </w:tc>
        <w:tc>
          <w:tcPr>
            <w:tcW w:w="82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:rsidR="001A6BC3" w:rsidRPr="00805017" w:rsidRDefault="00805017" w:rsidP="00051A91">
            <w:pPr>
              <w:spacing w:before="75" w:after="75"/>
              <w:jc w:val="center"/>
              <w:rPr>
                <w:rFonts w:ascii="Arial" w:hAnsi="Arial" w:cs="Arial"/>
                <w:color w:val="03352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33522"/>
                <w:sz w:val="18"/>
                <w:szCs w:val="18"/>
                <w:lang w:val="en-US"/>
              </w:rPr>
              <w:t>162 770.00</w:t>
            </w:r>
          </w:p>
        </w:tc>
        <w:tc>
          <w:tcPr>
            <w:tcW w:w="112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:rsidR="001A6BC3" w:rsidRDefault="001A6BC3" w:rsidP="00051A91">
            <w:pPr>
              <w:spacing w:before="75" w:after="75"/>
              <w:jc w:val="center"/>
              <w:rPr>
                <w:rFonts w:ascii="Arial" w:hAnsi="Arial" w:cs="Arial"/>
                <w:color w:val="033522"/>
                <w:sz w:val="18"/>
                <w:szCs w:val="18"/>
              </w:rPr>
            </w:pPr>
            <w:r>
              <w:rPr>
                <w:rFonts w:ascii="Arial" w:hAnsi="Arial" w:cs="Arial"/>
                <w:color w:val="033522"/>
                <w:sz w:val="18"/>
                <w:szCs w:val="18"/>
              </w:rPr>
              <w:t>Соответствует требованиям</w:t>
            </w:r>
          </w:p>
        </w:tc>
      </w:tr>
    </w:tbl>
    <w:p w:rsidR="001A6BC3" w:rsidRDefault="001A6BC3" w:rsidP="00995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E9B" w:rsidRDefault="001A6BC3" w:rsidP="00995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признан не состоявшимся. Единственным участнико</w:t>
      </w:r>
      <w:r w:rsidRPr="001A6BC3">
        <w:rPr>
          <w:rFonts w:ascii="Times New Roman" w:hAnsi="Times New Roman" w:cs="Times New Roman"/>
          <w:sz w:val="24"/>
          <w:szCs w:val="24"/>
        </w:rPr>
        <w:t xml:space="preserve">м признан </w:t>
      </w:r>
      <w:r w:rsidR="00805017" w:rsidRPr="00805017">
        <w:rPr>
          <w:rFonts w:ascii="Times New Roman" w:hAnsi="Times New Roman" w:cs="Times New Roman"/>
          <w:sz w:val="24"/>
          <w:szCs w:val="24"/>
        </w:rPr>
        <w:t>ИП ВАЛИНУРОВ РАДИК РАДИФОВИЧ</w:t>
      </w:r>
      <w:r w:rsidRPr="001A6BC3">
        <w:rPr>
          <w:rFonts w:ascii="Times New Roman" w:hAnsi="Times New Roman" w:cs="Times New Roman"/>
          <w:sz w:val="24"/>
          <w:szCs w:val="24"/>
        </w:rPr>
        <w:t xml:space="preserve">, цена договора – </w:t>
      </w:r>
      <w:r w:rsidR="00805017" w:rsidRPr="00805017">
        <w:rPr>
          <w:rFonts w:ascii="Times New Roman" w:hAnsi="Times New Roman" w:cs="Times New Roman"/>
          <w:sz w:val="24"/>
          <w:szCs w:val="24"/>
        </w:rPr>
        <w:t>162</w:t>
      </w:r>
      <w:r w:rsidR="008050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05017" w:rsidRPr="00805017">
        <w:rPr>
          <w:rFonts w:ascii="Times New Roman" w:hAnsi="Times New Roman" w:cs="Times New Roman"/>
          <w:sz w:val="24"/>
          <w:szCs w:val="24"/>
        </w:rPr>
        <w:t>770.00</w:t>
      </w:r>
      <w:r w:rsidRPr="001A6BC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47A0F" w:rsidRDefault="00D47A0F" w:rsidP="00995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A0F" w:rsidRPr="00995520" w:rsidRDefault="00D47A0F" w:rsidP="00995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FBB" w:rsidRPr="00A67FBB" w:rsidRDefault="00A67FBB" w:rsidP="00A67FBB">
      <w:pPr>
        <w:jc w:val="both"/>
        <w:rPr>
          <w:sz w:val="28"/>
          <w:szCs w:val="28"/>
        </w:rPr>
      </w:pPr>
      <w:r w:rsidRPr="00A67FBB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A67F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447AD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9447AD" w:rsidRPr="009447AD" w:rsidRDefault="009447AD" w:rsidP="009447AD">
      <w:pPr>
        <w:jc w:val="both"/>
        <w:rPr>
          <w:rFonts w:ascii="Times New Roman" w:hAnsi="Times New Roman" w:cs="Times New Roman"/>
          <w:sz w:val="24"/>
          <w:szCs w:val="24"/>
        </w:rPr>
      </w:pPr>
      <w:r w:rsidRPr="009447AD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447AD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447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447AD">
        <w:rPr>
          <w:rFonts w:ascii="Times New Roman" w:hAnsi="Times New Roman" w:cs="Times New Roman"/>
          <w:sz w:val="24"/>
          <w:szCs w:val="24"/>
        </w:rPr>
        <w:t xml:space="preserve"> ___________________ </w:t>
      </w:r>
    </w:p>
    <w:p w:rsidR="009447AD" w:rsidRPr="009447AD" w:rsidRDefault="009447AD" w:rsidP="00A67FBB">
      <w:pPr>
        <w:jc w:val="both"/>
        <w:rPr>
          <w:rFonts w:ascii="Times New Roman" w:hAnsi="Times New Roman" w:cs="Times New Roman"/>
          <w:sz w:val="24"/>
          <w:szCs w:val="24"/>
        </w:rPr>
      </w:pPr>
      <w:r w:rsidRPr="009447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47AD">
        <w:rPr>
          <w:rFonts w:ascii="Times New Roman" w:hAnsi="Times New Roman" w:cs="Times New Roman"/>
          <w:sz w:val="24"/>
          <w:szCs w:val="24"/>
        </w:rPr>
        <w:tab/>
      </w:r>
      <w:r w:rsidRPr="009447AD">
        <w:rPr>
          <w:rFonts w:ascii="Times New Roman" w:hAnsi="Times New Roman" w:cs="Times New Roman"/>
          <w:sz w:val="24"/>
          <w:szCs w:val="24"/>
        </w:rPr>
        <w:tab/>
      </w:r>
      <w:r w:rsidRPr="009447A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447AD">
        <w:rPr>
          <w:rFonts w:ascii="Times New Roman" w:hAnsi="Times New Roman" w:cs="Times New Roman"/>
          <w:sz w:val="24"/>
          <w:szCs w:val="24"/>
        </w:rPr>
        <w:t xml:space="preserve"> ___________________ </w:t>
      </w:r>
    </w:p>
    <w:p w:rsidR="009447AD" w:rsidRPr="009447AD" w:rsidRDefault="002C72AD" w:rsidP="009447AD">
      <w:pPr>
        <w:ind w:left="4956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9447AD" w:rsidRPr="009447AD" w:rsidRDefault="009447AD" w:rsidP="009447A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7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447AD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9447AD" w:rsidRPr="009447AD" w:rsidRDefault="009447AD" w:rsidP="009447AD">
      <w:pPr>
        <w:jc w:val="both"/>
        <w:rPr>
          <w:rFonts w:ascii="Times New Roman" w:hAnsi="Times New Roman" w:cs="Times New Roman"/>
          <w:sz w:val="24"/>
          <w:szCs w:val="24"/>
        </w:rPr>
      </w:pPr>
      <w:r w:rsidRPr="009447AD">
        <w:rPr>
          <w:rFonts w:ascii="Times New Roman" w:hAnsi="Times New Roman" w:cs="Times New Roman"/>
          <w:sz w:val="24"/>
          <w:szCs w:val="24"/>
        </w:rPr>
        <w:t xml:space="preserve">Секретарь аукционной комиссии: </w:t>
      </w:r>
      <w:r w:rsidRPr="009447AD">
        <w:rPr>
          <w:rFonts w:ascii="Times New Roman" w:hAnsi="Times New Roman" w:cs="Times New Roman"/>
          <w:sz w:val="24"/>
          <w:szCs w:val="24"/>
        </w:rPr>
        <w:tab/>
      </w:r>
      <w:r w:rsidRPr="009447A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72AD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sectPr w:rsidR="009447AD" w:rsidRPr="009447AD" w:rsidSect="00995520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AD"/>
    <w:rsid w:val="00062E6D"/>
    <w:rsid w:val="00067D67"/>
    <w:rsid w:val="000B40CF"/>
    <w:rsid w:val="000B599B"/>
    <w:rsid w:val="00147C9E"/>
    <w:rsid w:val="001840F1"/>
    <w:rsid w:val="001A6BC3"/>
    <w:rsid w:val="001B375C"/>
    <w:rsid w:val="001C7666"/>
    <w:rsid w:val="001D4243"/>
    <w:rsid w:val="002205AF"/>
    <w:rsid w:val="002408E3"/>
    <w:rsid w:val="00256788"/>
    <w:rsid w:val="00263F81"/>
    <w:rsid w:val="00277D91"/>
    <w:rsid w:val="00284693"/>
    <w:rsid w:val="002C3462"/>
    <w:rsid w:val="002C72AD"/>
    <w:rsid w:val="002F00BD"/>
    <w:rsid w:val="003103C7"/>
    <w:rsid w:val="00362F86"/>
    <w:rsid w:val="003F6899"/>
    <w:rsid w:val="00475DFB"/>
    <w:rsid w:val="004A6AE8"/>
    <w:rsid w:val="004B0FBC"/>
    <w:rsid w:val="004B35A3"/>
    <w:rsid w:val="004F7742"/>
    <w:rsid w:val="005C673E"/>
    <w:rsid w:val="005E5950"/>
    <w:rsid w:val="006A14F3"/>
    <w:rsid w:val="006D77AB"/>
    <w:rsid w:val="007624BA"/>
    <w:rsid w:val="00770148"/>
    <w:rsid w:val="007C060E"/>
    <w:rsid w:val="00805017"/>
    <w:rsid w:val="0082715B"/>
    <w:rsid w:val="008653CB"/>
    <w:rsid w:val="00880875"/>
    <w:rsid w:val="008C15A4"/>
    <w:rsid w:val="008D18BE"/>
    <w:rsid w:val="008D4531"/>
    <w:rsid w:val="00907193"/>
    <w:rsid w:val="00925AF1"/>
    <w:rsid w:val="009447AD"/>
    <w:rsid w:val="00981CD8"/>
    <w:rsid w:val="00982740"/>
    <w:rsid w:val="00995520"/>
    <w:rsid w:val="009C4A25"/>
    <w:rsid w:val="00A044AB"/>
    <w:rsid w:val="00A07447"/>
    <w:rsid w:val="00A41B24"/>
    <w:rsid w:val="00A46E71"/>
    <w:rsid w:val="00A550F3"/>
    <w:rsid w:val="00A67FBB"/>
    <w:rsid w:val="00A8723E"/>
    <w:rsid w:val="00A921E1"/>
    <w:rsid w:val="00BD659A"/>
    <w:rsid w:val="00BF333F"/>
    <w:rsid w:val="00BF6217"/>
    <w:rsid w:val="00C76370"/>
    <w:rsid w:val="00C92384"/>
    <w:rsid w:val="00CA769C"/>
    <w:rsid w:val="00CE3EE3"/>
    <w:rsid w:val="00D47A0F"/>
    <w:rsid w:val="00D72219"/>
    <w:rsid w:val="00DD2CD4"/>
    <w:rsid w:val="00DE3A62"/>
    <w:rsid w:val="00E00E9B"/>
    <w:rsid w:val="00E506B6"/>
    <w:rsid w:val="00EE2482"/>
    <w:rsid w:val="00F05D88"/>
    <w:rsid w:val="00F420F5"/>
    <w:rsid w:val="00F62276"/>
    <w:rsid w:val="00F66BBE"/>
    <w:rsid w:val="00FB137C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6A45B-5BDD-4A86-ACE5-6D57A40E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25"/>
  </w:style>
  <w:style w:type="paragraph" w:styleId="2">
    <w:name w:val="heading 2"/>
    <w:basedOn w:val="a"/>
    <w:link w:val="20"/>
    <w:uiPriority w:val="9"/>
    <w:qFormat/>
    <w:rsid w:val="00944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7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</cp:lastModifiedBy>
  <cp:revision>2</cp:revision>
  <cp:lastPrinted>2018-12-04T07:14:00Z</cp:lastPrinted>
  <dcterms:created xsi:type="dcterms:W3CDTF">2022-06-22T11:24:00Z</dcterms:created>
  <dcterms:modified xsi:type="dcterms:W3CDTF">2022-06-22T11:24:00Z</dcterms:modified>
</cp:coreProperties>
</file>